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8" w:rsidRDefault="009A1F72">
      <w:pPr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Nostrifikační zkoušky – tematické okruhy</w:t>
      </w:r>
    </w:p>
    <w:p w:rsidR="009A1F72" w:rsidRPr="00ED3E41" w:rsidRDefault="009A1F72">
      <w:pPr>
        <w:rPr>
          <w:sz w:val="24"/>
          <w:szCs w:val="24"/>
        </w:rPr>
      </w:pPr>
      <w:r w:rsidRPr="00ED3E41">
        <w:rPr>
          <w:sz w:val="24"/>
          <w:szCs w:val="24"/>
        </w:rPr>
        <w:t>Gymnázia Jihočeský kraj</w:t>
      </w:r>
    </w:p>
    <w:p w:rsidR="009A1F72" w:rsidRPr="00ED3E41" w:rsidRDefault="009A1F72">
      <w:pPr>
        <w:rPr>
          <w:sz w:val="24"/>
          <w:szCs w:val="24"/>
        </w:rPr>
      </w:pPr>
      <w:r w:rsidRPr="00ED3E41">
        <w:rPr>
          <w:sz w:val="24"/>
          <w:szCs w:val="24"/>
        </w:rPr>
        <w:t>Od školního roku 2020/2021</w:t>
      </w:r>
    </w:p>
    <w:p w:rsidR="009A1F72" w:rsidRDefault="009A1F72" w:rsidP="00ED3E41">
      <w:pPr>
        <w:spacing w:line="276" w:lineRule="auto"/>
        <w:rPr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9A1F72" w:rsidRPr="00F82356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Algebraické rovnice, nerovnice a jejich soustavy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Rovnice lineární, v součinovém tvaru, kvadratická, s neznámou ve jmenovateli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 xml:space="preserve">Nerovnice lineární, v součinovém </w:t>
      </w:r>
      <w:r>
        <w:rPr>
          <w:rFonts w:ascii="Times New Roman" w:hAnsi="Times New Roman" w:cs="Times New Roman"/>
          <w:sz w:val="24"/>
          <w:szCs w:val="24"/>
        </w:rPr>
        <w:t>a podílovém tvaru, kvadratická</w:t>
      </w:r>
      <w:r w:rsidRPr="00280B7D">
        <w:rPr>
          <w:rFonts w:ascii="Times New Roman" w:hAnsi="Times New Roman" w:cs="Times New Roman"/>
          <w:sz w:val="24"/>
          <w:szCs w:val="24"/>
        </w:rPr>
        <w:t>, s neznámou ve jmenovateli</w:t>
      </w:r>
    </w:p>
    <w:p w:rsidR="009A1F72" w:rsidRPr="00FC3668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668">
        <w:rPr>
          <w:rFonts w:ascii="Times New Roman" w:hAnsi="Times New Roman" w:cs="Times New Roman"/>
          <w:sz w:val="24"/>
        </w:rPr>
        <w:t>Algebraické řešení soustavy dvou rovnic o dvou neznámých</w:t>
      </w:r>
    </w:p>
    <w:p w:rsidR="00F82356" w:rsidRPr="00F82356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668">
        <w:rPr>
          <w:rFonts w:ascii="Times New Roman" w:hAnsi="Times New Roman" w:cs="Times New Roman"/>
          <w:sz w:val="24"/>
        </w:rPr>
        <w:t xml:space="preserve">Soustava rovnic lineární a nelineární    </w:t>
      </w:r>
    </w:p>
    <w:p w:rsidR="009A1F72" w:rsidRPr="00FC3668" w:rsidRDefault="009A1F72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668">
        <w:rPr>
          <w:rFonts w:ascii="Times New Roman" w:hAnsi="Times New Roman" w:cs="Times New Roman"/>
          <w:sz w:val="24"/>
        </w:rPr>
        <w:t xml:space="preserve">        </w:t>
      </w:r>
    </w:p>
    <w:p w:rsidR="009A1F72" w:rsidRPr="00F82356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Planimetrie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 v trojúhelníku, řešení pravoúhlého trojúhelníku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Konstrukce trojúhelníku a čtyřúhelníku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Obvody a obsahy rovinných útvarů</w:t>
      </w:r>
    </w:p>
    <w:p w:rsidR="00F82356" w:rsidRPr="00280B7D" w:rsidRDefault="00F82356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7E0A60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E0A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Elementární funkce a jejich vlastnosti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Funkce konstantní, lineární, kvadratická, nepřímá úměrnost, lineárně lomená, mocninná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Funkce exponenciální a logaritmická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Goniometrické funkce</w:t>
      </w:r>
    </w:p>
    <w:p w:rsidR="00F82356" w:rsidRPr="00280B7D" w:rsidRDefault="00F82356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Rovnice exponenciální, logaritmické a goniometrické</w:t>
      </w:r>
    </w:p>
    <w:p w:rsidR="00F82356" w:rsidRPr="00F82356" w:rsidRDefault="00F82356" w:rsidP="00F82356">
      <w:pPr>
        <w:pStyle w:val="Odstavecseseznamem"/>
        <w:spacing w:line="276" w:lineRule="auto"/>
        <w:ind w:left="36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F82356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Stereometrie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Vzájemná poloha přímek a rovin v prostoru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Odchylka dvou přímek, přímky a roviny, dvou rovin v prostoru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Objemy a povrchy těles</w:t>
      </w:r>
    </w:p>
    <w:p w:rsidR="00F82356" w:rsidRPr="00280B7D" w:rsidRDefault="00F82356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F82356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Analytická geometrie v rovině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Vektor, operace s vektory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B7D">
        <w:rPr>
          <w:rFonts w:ascii="Times New Roman" w:hAnsi="Times New Roman" w:cs="Times New Roman"/>
          <w:sz w:val="24"/>
          <w:szCs w:val="24"/>
        </w:rPr>
        <w:t>Rovnice přímky, vzájemná poloha přímek v rovině řešená analyticky</w:t>
      </w:r>
    </w:p>
    <w:p w:rsidR="00F82356" w:rsidRPr="00280B7D" w:rsidRDefault="00F82356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7E0A60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E0A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Kombinatorika a pravděpodobnost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Variace, permutace a kombinace bez opakování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pravděpodobnosti</w:t>
      </w:r>
    </w:p>
    <w:p w:rsidR="00F82356" w:rsidRDefault="00F82356" w:rsidP="00F8235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F82356" w:rsidRDefault="009A1F72" w:rsidP="00ED3E4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8235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Statistika</w:t>
      </w:r>
    </w:p>
    <w:p w:rsidR="009A1F72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Četnost, relativní četnost</w:t>
      </w:r>
    </w:p>
    <w:p w:rsidR="009A1F72" w:rsidRPr="00280B7D" w:rsidRDefault="009A1F72" w:rsidP="00ED3E41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Aritmetický průměr, modus, medián</w:t>
      </w: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Fyzika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 xml:space="preserve">Základní poznatky kinematiky a dynamiky </w:t>
      </w:r>
    </w:p>
    <w:p w:rsidR="00CC2A2E" w:rsidRPr="009A1F72" w:rsidRDefault="008307DB" w:rsidP="00947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relativita pohybu a klidu, vztažná soustava, rychlost, dráha a trajektorie, rozdělení pohybů, pohyb rovnoměrný, pohyb rovnoměrně zrychlený, pohyb rovnoměrný po kružnici, síla a její účinky, Newtonovy pohybové zákony, hybnost a impuls síly, zákon zachování hybnosti, síla třecí, síla tíhová, síla gravitační, tíha tělesa, síla odstředivá a dostředivá, inerciální a neinerciální soustavy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Práce, výkon, energie a zákony zachování</w:t>
      </w:r>
    </w:p>
    <w:p w:rsidR="00CC2A2E" w:rsidRPr="009A1F72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 xml:space="preserve">definice, mechanické práce, výkonu a energie, příklady energie, energie </w:t>
      </w:r>
      <w:proofErr w:type="gramStart"/>
      <w:r w:rsidR="00947C45">
        <w:rPr>
          <w:rFonts w:ascii="Times New Roman" w:hAnsi="Times New Roman" w:cs="Times New Roman"/>
          <w:sz w:val="24"/>
          <w:szCs w:val="24"/>
        </w:rPr>
        <w:t>mechanická - kinetická</w:t>
      </w:r>
      <w:proofErr w:type="gramEnd"/>
      <w:r w:rsidR="009A1F72" w:rsidRPr="009A1F72">
        <w:rPr>
          <w:rFonts w:ascii="Times New Roman" w:hAnsi="Times New Roman" w:cs="Times New Roman"/>
          <w:sz w:val="24"/>
          <w:szCs w:val="24"/>
        </w:rPr>
        <w:t>, potenciální a pružnosti, zákon zachování mechanické energie, účinnost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Mechanika tekutin (kapalin a plynů)</w:t>
      </w:r>
    </w:p>
    <w:p w:rsidR="00CC2A2E" w:rsidRPr="009A1F72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 xml:space="preserve">základní vlastnosti tekutin, tlak a tlaková síla, tlak vyvolaný vnější silou a Pascalův zákon, hydrostatický tlak a Archimédův zákon, vztlaková síla v kapalinách a plynech, stacionární proudění tekutiny, proudnice, průtok, rovnice kontinuity, </w:t>
      </w:r>
      <w:proofErr w:type="spellStart"/>
      <w:r w:rsidR="009A1F72" w:rsidRPr="009A1F72">
        <w:rPr>
          <w:rFonts w:ascii="Times New Roman" w:hAnsi="Times New Roman" w:cs="Times New Roman"/>
          <w:sz w:val="24"/>
          <w:szCs w:val="24"/>
        </w:rPr>
        <w:t>Bernoulliho</w:t>
      </w:r>
      <w:proofErr w:type="spellEnd"/>
      <w:r w:rsidR="009A1F72" w:rsidRPr="009A1F72">
        <w:rPr>
          <w:rFonts w:ascii="Times New Roman" w:hAnsi="Times New Roman" w:cs="Times New Roman"/>
          <w:sz w:val="24"/>
          <w:szCs w:val="24"/>
        </w:rPr>
        <w:t xml:space="preserve"> rovnice, obtékání tělesa tekutinou</w:t>
      </w:r>
      <w:r w:rsidR="004A634C">
        <w:rPr>
          <w:rFonts w:ascii="Times New Roman" w:hAnsi="Times New Roman" w:cs="Times New Roman"/>
          <w:sz w:val="24"/>
          <w:szCs w:val="24"/>
        </w:rPr>
        <w:t xml:space="preserve">, </w:t>
      </w:r>
      <w:r w:rsidR="004A634C" w:rsidRPr="00F82356">
        <w:rPr>
          <w:rFonts w:ascii="Times New Roman" w:hAnsi="Times New Roman" w:cs="Times New Roman"/>
          <w:sz w:val="24"/>
          <w:szCs w:val="24"/>
        </w:rPr>
        <w:t>povrchové jevy, kapilární jevy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Vnitřní energie, práce, teplo</w:t>
      </w:r>
    </w:p>
    <w:p w:rsidR="00CC2A2E" w:rsidRPr="009A1F72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tři postuláty kinetické teorie látek, teplota a teplo, první termodynamický zákon, přenos tepla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Struktura a vlastnosti ideálního plynu</w:t>
      </w:r>
    </w:p>
    <w:p w:rsidR="00CC2A2E" w:rsidRPr="009A1F72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vlastnosti ideálního plynu, rozdělení molekul podle rychlostí, střední kvadratická rychlost a střední energie, tlak ideálního plynu, stavová rovnice, tepelné děje v plynech, kruhový děj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Struktura a vlastnosti pevných látek</w:t>
      </w:r>
    </w:p>
    <w:p w:rsidR="00CC2A2E" w:rsidRPr="009A1F72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látky krystalické a amorfní, krystalová mřížka a její poruchy, deformace pevného tělesa, teplotní roztažnost pevných látek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947C45">
      <w:pPr>
        <w:pStyle w:val="Nadpis2"/>
        <w:numPr>
          <w:ilvl w:val="0"/>
          <w:numId w:val="9"/>
        </w:numPr>
        <w:spacing w:before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 xml:space="preserve">Elektrostatika, elektrický proud </w:t>
      </w:r>
    </w:p>
    <w:p w:rsidR="009A1F72" w:rsidRPr="00F82356" w:rsidRDefault="008307DB" w:rsidP="00947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elektrické síly a Coulombův zákon, elektrické pole a jeho intenzita, elektrický potenciál a napětí, vodič a izolant v elektrickém poli, kapacita, kondenzátory, řazení kondenzátorů, podstata elektrického proudu v kovech, elektrický proud – značka a jednotka, zdroje elektrického proudu, Ohmův zákon, závislost elektrického odporu na vlastnostech vodiče a na teplotě, supravodivost, výkon elektrického proudu, rezistory a jejich řazení</w:t>
      </w:r>
      <w:r w:rsidR="004A634C">
        <w:rPr>
          <w:rFonts w:ascii="Times New Roman" w:hAnsi="Times New Roman" w:cs="Times New Roman"/>
          <w:sz w:val="24"/>
          <w:szCs w:val="24"/>
        </w:rPr>
        <w:t xml:space="preserve">, </w:t>
      </w:r>
      <w:r w:rsidR="004A634C" w:rsidRPr="00F82356">
        <w:rPr>
          <w:rFonts w:ascii="Times New Roman" w:hAnsi="Times New Roman" w:cs="Times New Roman"/>
          <w:sz w:val="24"/>
          <w:szCs w:val="24"/>
        </w:rPr>
        <w:t>elektrolýza, samostatný a nesamostatný výboj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2E706E">
      <w:pPr>
        <w:pStyle w:val="Nadpis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Střídavý proud</w:t>
      </w:r>
    </w:p>
    <w:p w:rsidR="00CC2A2E" w:rsidRPr="009A1F72" w:rsidRDefault="008307DB" w:rsidP="00ED3E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 xml:space="preserve">Faradayův zákon elektromagnetické indukce, </w:t>
      </w:r>
      <w:proofErr w:type="spellStart"/>
      <w:r w:rsidR="009A1F72" w:rsidRPr="009A1F72">
        <w:rPr>
          <w:rFonts w:ascii="Times New Roman" w:hAnsi="Times New Roman" w:cs="Times New Roman"/>
          <w:sz w:val="24"/>
          <w:szCs w:val="24"/>
        </w:rPr>
        <w:t>Lenzův</w:t>
      </w:r>
      <w:proofErr w:type="spellEnd"/>
      <w:r w:rsidR="009A1F72" w:rsidRPr="009A1F72">
        <w:rPr>
          <w:rFonts w:ascii="Times New Roman" w:hAnsi="Times New Roman" w:cs="Times New Roman"/>
          <w:sz w:val="24"/>
          <w:szCs w:val="24"/>
        </w:rPr>
        <w:t xml:space="preserve"> zákon, vznik střídavého proudu a napětí, okamžité hodnoty střídavého proudu a napětí a jejich závislost na čase, výkon střídavého proudu a efektivní hodnoty, obvody střídavého proudu, trojfázová soustava střídavého napětí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2E706E">
      <w:pPr>
        <w:pStyle w:val="Nadpis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 xml:space="preserve">Paprsková optika </w:t>
      </w:r>
    </w:p>
    <w:p w:rsidR="00CC2A2E" w:rsidRPr="009A1F72" w:rsidRDefault="008307DB" w:rsidP="00ED3E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 xml:space="preserve">princip optického zobrazení, zobrazení zrcadly a čočkami, zobrazovací rovnice a příčné zvětšení, úhlové zvětšení a optické </w:t>
      </w:r>
      <w:proofErr w:type="gramStart"/>
      <w:r w:rsidR="009A1F72" w:rsidRPr="009A1F72">
        <w:rPr>
          <w:rFonts w:ascii="Times New Roman" w:hAnsi="Times New Roman" w:cs="Times New Roman"/>
          <w:sz w:val="24"/>
          <w:szCs w:val="24"/>
        </w:rPr>
        <w:t xml:space="preserve">přístroje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F72" w:rsidRPr="009A1F72">
        <w:rPr>
          <w:rFonts w:ascii="Times New Roman" w:hAnsi="Times New Roman" w:cs="Times New Roman"/>
          <w:sz w:val="24"/>
          <w:szCs w:val="24"/>
        </w:rPr>
        <w:t>lupa</w:t>
      </w:r>
      <w:proofErr w:type="gramEnd"/>
      <w:r w:rsidR="009A1F72" w:rsidRPr="009A1F72">
        <w:rPr>
          <w:rFonts w:ascii="Times New Roman" w:hAnsi="Times New Roman" w:cs="Times New Roman"/>
          <w:sz w:val="24"/>
          <w:szCs w:val="24"/>
        </w:rPr>
        <w:t>, mikroskop, dalekohled)</w:t>
      </w:r>
    </w:p>
    <w:p w:rsidR="009A1F72" w:rsidRPr="009A1F72" w:rsidRDefault="009A1F72" w:rsidP="002E706E">
      <w:pPr>
        <w:pStyle w:val="Nadpis2"/>
        <w:numPr>
          <w:ilvl w:val="0"/>
          <w:numId w:val="9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sz w:val="24"/>
          <w:szCs w:val="24"/>
        </w:rPr>
        <w:t>Fyzika mikrosvěta</w:t>
      </w:r>
    </w:p>
    <w:p w:rsidR="00947C45" w:rsidRDefault="008307DB" w:rsidP="00ED3E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9A1F72">
        <w:rPr>
          <w:rFonts w:ascii="Times New Roman" w:hAnsi="Times New Roman" w:cs="Times New Roman"/>
          <w:sz w:val="24"/>
          <w:szCs w:val="24"/>
        </w:rPr>
        <w:t>kvantová hypotéza, foton a jeho vlastnosti, fotoelektrický jev, vlnové vlastnosti částic, modely atomu, kvantování energie atomů, struktura atomového jádra, jaderné síly a jejich vlastnosti, vazební energie, radioaktivita, jaderné reakce, jaderná zbraň a jaderný reaktor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2E706E" w:rsidRDefault="009A1F72" w:rsidP="00ED3E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>Chemie</w:t>
      </w:r>
    </w:p>
    <w:p w:rsidR="007D0918" w:rsidRPr="007E0A60" w:rsidRDefault="007E0A60" w:rsidP="007E0A60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7E0A60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1)</w:t>
      </w:r>
      <w:r w:rsidR="009A1F72" w:rsidRPr="007E0A60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="009A1F72" w:rsidRPr="007E0A60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Atom a chemická vazba</w:t>
      </w:r>
    </w:p>
    <w:p w:rsidR="007D0918" w:rsidRPr="007D0918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0918">
        <w:rPr>
          <w:rFonts w:ascii="Times New Roman" w:hAnsi="Times New Roman" w:cs="Times New Roman"/>
          <w:sz w:val="24"/>
          <w:szCs w:val="24"/>
        </w:rPr>
        <w:t>Atomová teorie</w:t>
      </w:r>
    </w:p>
    <w:p w:rsidR="007D0918" w:rsidRPr="007D0918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0918">
        <w:rPr>
          <w:rFonts w:ascii="Times New Roman" w:hAnsi="Times New Roman" w:cs="Times New Roman"/>
          <w:sz w:val="24"/>
          <w:szCs w:val="24"/>
        </w:rPr>
        <w:t>Stavba atomu, modely atomu</w:t>
      </w:r>
    </w:p>
    <w:p w:rsidR="007D0918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Radioaktivita</w:t>
      </w:r>
    </w:p>
    <w:p w:rsidR="007D0918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Elektronový obal, atomový orbital</w:t>
      </w:r>
    </w:p>
    <w:p w:rsidR="007D0918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Vaznost</w:t>
      </w:r>
    </w:p>
    <w:p w:rsidR="009A1F72" w:rsidRDefault="009A1F72" w:rsidP="000D6B86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Druhy chemické vazby</w:t>
      </w:r>
    </w:p>
    <w:p w:rsidR="007D0918" w:rsidRPr="007D0918" w:rsidRDefault="007D0918" w:rsidP="000D6B86">
      <w:pPr>
        <w:pStyle w:val="Odstavecseseznamem"/>
        <w:spacing w:after="0" w:line="276" w:lineRule="auto"/>
        <w:ind w:left="64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:rsidR="007D0918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2</w:t>
      </w:r>
      <w:r w:rsid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) </w:t>
      </w:r>
      <w:r w:rsidRP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Teorie kyselin a zásad, pH</w:t>
      </w:r>
    </w:p>
    <w:p w:rsidR="007D0918" w:rsidRDefault="007D0918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 </w:t>
      </w:r>
      <w:r w:rsidR="000D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F72" w:rsidRPr="00804573">
        <w:rPr>
          <w:rFonts w:ascii="Times New Roman" w:hAnsi="Times New Roman" w:cs="Times New Roman"/>
          <w:sz w:val="24"/>
          <w:szCs w:val="24"/>
        </w:rPr>
        <w:t>Brönstedova</w:t>
      </w:r>
      <w:proofErr w:type="spellEnd"/>
      <w:r w:rsidR="009A1F72" w:rsidRPr="00804573">
        <w:rPr>
          <w:rFonts w:ascii="Times New Roman" w:hAnsi="Times New Roman" w:cs="Times New Roman"/>
          <w:sz w:val="24"/>
          <w:szCs w:val="24"/>
        </w:rPr>
        <w:t xml:space="preserve"> teorie kyselin a zásad</w:t>
      </w:r>
    </w:p>
    <w:p w:rsidR="007D0918" w:rsidRDefault="007D0918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1F72" w:rsidRPr="0080457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9A1F72" w:rsidRPr="00804573">
        <w:rPr>
          <w:rFonts w:ascii="Times New Roman" w:hAnsi="Times New Roman" w:cs="Times New Roman"/>
          <w:sz w:val="24"/>
          <w:szCs w:val="24"/>
        </w:rPr>
        <w:t xml:space="preserve"> + H</w:t>
      </w:r>
      <w:r w:rsidR="009A1F72" w:rsidRPr="008045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1F72" w:rsidRPr="00804573">
        <w:rPr>
          <w:rFonts w:ascii="Times New Roman" w:hAnsi="Times New Roman" w:cs="Times New Roman"/>
          <w:sz w:val="24"/>
          <w:szCs w:val="24"/>
        </w:rPr>
        <w:t>O →</w:t>
      </w:r>
    </w:p>
    <w:p w:rsidR="007D0918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804573">
        <w:rPr>
          <w:rFonts w:ascii="Times New Roman" w:hAnsi="Times New Roman" w:cs="Times New Roman"/>
          <w:i/>
          <w:iCs/>
          <w:sz w:val="24"/>
          <w:szCs w:val="24"/>
        </w:rPr>
        <w:t>doplňte rovnici, určete kyselinu, zásadu a konjugované páry</w:t>
      </w:r>
    </w:p>
    <w:p w:rsidR="009A1F72" w:rsidRPr="007D0918" w:rsidRDefault="007D0918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="009A1F72" w:rsidRPr="00804573">
        <w:rPr>
          <w:rFonts w:ascii="Times New Roman" w:hAnsi="Times New Roman" w:cs="Times New Roman"/>
          <w:sz w:val="24"/>
          <w:szCs w:val="24"/>
        </w:rPr>
        <w:t>Amfoterní látky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d)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Síla kyselin a zásad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e)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573">
        <w:rPr>
          <w:rFonts w:ascii="Times New Roman" w:hAnsi="Times New Roman" w:cs="Times New Roman"/>
          <w:sz w:val="24"/>
          <w:szCs w:val="24"/>
        </w:rPr>
        <w:t>Autoprotolýza</w:t>
      </w:r>
      <w:proofErr w:type="spellEnd"/>
      <w:r w:rsidRPr="00804573">
        <w:rPr>
          <w:rFonts w:ascii="Times New Roman" w:hAnsi="Times New Roman" w:cs="Times New Roman"/>
          <w:sz w:val="24"/>
          <w:szCs w:val="24"/>
        </w:rPr>
        <w:t xml:space="preserve"> vody, pH, indikátory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f)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Neutralizace</w:t>
      </w:r>
    </w:p>
    <w:p w:rsidR="007D0918" w:rsidRDefault="007D0918" w:rsidP="000D6B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72" w:rsidRPr="007D0918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3</w:t>
      </w:r>
      <w:r w:rsid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7D091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Vodík, kyslík a voda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a)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Výskyt prvků v přírodě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b)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Fyzikální a chemické vlastnosti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c)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Výroba, příprava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d)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Voda – tvar molekuly, vazebné poměry v molekule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7D0918">
        <w:rPr>
          <w:rFonts w:ascii="Times New Roman" w:hAnsi="Times New Roman" w:cs="Times New Roman"/>
          <w:sz w:val="24"/>
          <w:szCs w:val="24"/>
        </w:rPr>
        <w:t xml:space="preserve">e) </w:t>
      </w:r>
      <w:r w:rsidR="000D6B86">
        <w:rPr>
          <w:rFonts w:ascii="Times New Roman" w:hAnsi="Times New Roman" w:cs="Times New Roman"/>
          <w:sz w:val="24"/>
          <w:szCs w:val="24"/>
        </w:rPr>
        <w:t xml:space="preserve">  </w:t>
      </w:r>
      <w:r w:rsidRPr="00804573">
        <w:rPr>
          <w:rFonts w:ascii="Times New Roman" w:hAnsi="Times New Roman" w:cs="Times New Roman"/>
          <w:sz w:val="24"/>
          <w:szCs w:val="24"/>
        </w:rPr>
        <w:t>Vazba vodíkovým můstkem</w:t>
      </w:r>
    </w:p>
    <w:p w:rsidR="000D6B86" w:rsidRPr="00804573" w:rsidRDefault="000D6B86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4</w:t>
      </w:r>
      <w:r w:rsid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Významné kovy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a)   </w:t>
      </w:r>
      <w:r w:rsidRPr="00804573">
        <w:rPr>
          <w:rFonts w:ascii="Times New Roman" w:hAnsi="Times New Roman" w:cs="Times New Roman"/>
          <w:sz w:val="24"/>
          <w:szCs w:val="24"/>
        </w:rPr>
        <w:t>Obecné vlastnosti kovů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b)   </w:t>
      </w:r>
      <w:r w:rsidRPr="00804573">
        <w:rPr>
          <w:rFonts w:ascii="Times New Roman" w:hAnsi="Times New Roman" w:cs="Times New Roman"/>
          <w:sz w:val="24"/>
          <w:szCs w:val="24"/>
        </w:rPr>
        <w:t xml:space="preserve">Nepřechodné kovy (s, </w:t>
      </w:r>
      <w:proofErr w:type="gramStart"/>
      <w:r w:rsidRPr="00804573">
        <w:rPr>
          <w:rFonts w:ascii="Times New Roman" w:hAnsi="Times New Roman" w:cs="Times New Roman"/>
          <w:sz w:val="24"/>
          <w:szCs w:val="24"/>
        </w:rPr>
        <w:t>p - hliník</w:t>
      </w:r>
      <w:proofErr w:type="gramEnd"/>
      <w:r w:rsidRPr="00804573">
        <w:rPr>
          <w:rFonts w:ascii="Times New Roman" w:hAnsi="Times New Roman" w:cs="Times New Roman"/>
          <w:sz w:val="24"/>
          <w:szCs w:val="24"/>
        </w:rPr>
        <w:t>)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c)   </w:t>
      </w:r>
      <w:r w:rsidRPr="00804573">
        <w:rPr>
          <w:rFonts w:ascii="Times New Roman" w:hAnsi="Times New Roman" w:cs="Times New Roman"/>
          <w:sz w:val="24"/>
          <w:szCs w:val="24"/>
        </w:rPr>
        <w:t>Přechodné kovy (</w:t>
      </w:r>
      <w:proofErr w:type="gramStart"/>
      <w:r w:rsidRPr="00804573">
        <w:rPr>
          <w:rFonts w:ascii="Times New Roman" w:hAnsi="Times New Roman" w:cs="Times New Roman"/>
          <w:sz w:val="24"/>
          <w:szCs w:val="24"/>
        </w:rPr>
        <w:t>d - železo</w:t>
      </w:r>
      <w:proofErr w:type="gramEnd"/>
      <w:r w:rsidRPr="00804573">
        <w:rPr>
          <w:rFonts w:ascii="Times New Roman" w:hAnsi="Times New Roman" w:cs="Times New Roman"/>
          <w:sz w:val="24"/>
          <w:szCs w:val="24"/>
        </w:rPr>
        <w:t>)</w:t>
      </w:r>
    </w:p>
    <w:p w:rsidR="000D6B86" w:rsidRPr="00804573" w:rsidRDefault="000D6B86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5</w:t>
      </w:r>
      <w:r w:rsid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Významné nekovy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a)   </w:t>
      </w:r>
      <w:r w:rsidRPr="00804573">
        <w:rPr>
          <w:rFonts w:ascii="Times New Roman" w:hAnsi="Times New Roman" w:cs="Times New Roman"/>
          <w:sz w:val="24"/>
          <w:szCs w:val="24"/>
        </w:rPr>
        <w:t>Obecné vlastnosti nekovů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b)   </w:t>
      </w:r>
      <w:r w:rsidRPr="00804573">
        <w:rPr>
          <w:rFonts w:ascii="Times New Roman" w:hAnsi="Times New Roman" w:cs="Times New Roman"/>
          <w:sz w:val="24"/>
          <w:szCs w:val="24"/>
        </w:rPr>
        <w:t>Charakteristika významných nekovů – halogeny, síra, dusík, fosfor a uhlík</w:t>
      </w:r>
    </w:p>
    <w:p w:rsidR="000D6B86" w:rsidRPr="00804573" w:rsidRDefault="000D6B86" w:rsidP="00ED3E41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6</w:t>
      </w:r>
      <w:r w:rsid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Uhlovodíky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a)   </w:t>
      </w:r>
      <w:r w:rsidRPr="00804573">
        <w:rPr>
          <w:rFonts w:ascii="Times New Roman" w:hAnsi="Times New Roman" w:cs="Times New Roman"/>
          <w:sz w:val="24"/>
          <w:szCs w:val="24"/>
        </w:rPr>
        <w:t>Dělení a zdroje uhlovodíků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b)   </w:t>
      </w:r>
      <w:r w:rsidRPr="00804573">
        <w:rPr>
          <w:rFonts w:ascii="Times New Roman" w:hAnsi="Times New Roman" w:cs="Times New Roman"/>
          <w:sz w:val="24"/>
          <w:szCs w:val="24"/>
        </w:rPr>
        <w:t xml:space="preserve">Alkany, alkeny, </w:t>
      </w:r>
      <w:proofErr w:type="spellStart"/>
      <w:r w:rsidRPr="00804573">
        <w:rPr>
          <w:rFonts w:ascii="Times New Roman" w:hAnsi="Times New Roman" w:cs="Times New Roman"/>
          <w:sz w:val="24"/>
          <w:szCs w:val="24"/>
        </w:rPr>
        <w:t>alkyny</w:t>
      </w:r>
      <w:proofErr w:type="spellEnd"/>
      <w:r w:rsidRPr="00804573">
        <w:rPr>
          <w:rFonts w:ascii="Times New Roman" w:hAnsi="Times New Roman" w:cs="Times New Roman"/>
          <w:sz w:val="24"/>
          <w:szCs w:val="24"/>
        </w:rPr>
        <w:t xml:space="preserve"> – charakteristika, vlastnosti a významné sloučeniny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0D6B86">
        <w:rPr>
          <w:rFonts w:ascii="Times New Roman" w:hAnsi="Times New Roman" w:cs="Times New Roman"/>
          <w:sz w:val="24"/>
          <w:szCs w:val="24"/>
        </w:rPr>
        <w:t xml:space="preserve">c)   </w:t>
      </w:r>
      <w:r w:rsidRPr="00804573">
        <w:rPr>
          <w:rFonts w:ascii="Times New Roman" w:hAnsi="Times New Roman" w:cs="Times New Roman"/>
          <w:sz w:val="24"/>
          <w:szCs w:val="24"/>
        </w:rPr>
        <w:t>Ropa a její zpracování</w:t>
      </w:r>
    </w:p>
    <w:p w:rsidR="000D6B86" w:rsidRPr="00804573" w:rsidRDefault="000D6B86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spacing w:after="0" w:line="276" w:lineRule="auto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7</w:t>
      </w:r>
      <w:r w:rsid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Deriváty uhlovodíků</w:t>
      </w:r>
    </w:p>
    <w:p w:rsidR="009A1F72" w:rsidRPr="000D6B86" w:rsidRDefault="009A1F72" w:rsidP="000D6B86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Definice pojmu</w:t>
      </w:r>
    </w:p>
    <w:p w:rsidR="009A1F72" w:rsidRPr="000D6B86" w:rsidRDefault="009A1F72" w:rsidP="000D6B86">
      <w:pPr>
        <w:pStyle w:val="Odstavecseseznamem"/>
        <w:numPr>
          <w:ilvl w:val="0"/>
          <w:numId w:val="1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Dělení derivátů uhlovodíků</w:t>
      </w:r>
    </w:p>
    <w:p w:rsidR="009A1F72" w:rsidRPr="000D6B86" w:rsidRDefault="009A1F72" w:rsidP="000D6B86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 xml:space="preserve">Charakteristika a významné sloučeniny vybraných skupin derivátů 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 xml:space="preserve">    </w:t>
      </w:r>
      <w:r w:rsidR="000D6B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04573">
        <w:rPr>
          <w:rFonts w:ascii="Times New Roman" w:hAnsi="Times New Roman" w:cs="Times New Roman"/>
          <w:sz w:val="24"/>
          <w:szCs w:val="24"/>
        </w:rPr>
        <w:t xml:space="preserve">uhlovodíků - </w:t>
      </w:r>
      <w:proofErr w:type="spellStart"/>
      <w:r w:rsidRPr="00804573">
        <w:rPr>
          <w:rFonts w:ascii="Times New Roman" w:hAnsi="Times New Roman" w:cs="Times New Roman"/>
          <w:sz w:val="24"/>
          <w:szCs w:val="24"/>
        </w:rPr>
        <w:t>halogenderiváty</w:t>
      </w:r>
      <w:proofErr w:type="spellEnd"/>
      <w:proofErr w:type="gramEnd"/>
      <w:r w:rsidRPr="00804573">
        <w:rPr>
          <w:rFonts w:ascii="Times New Roman" w:hAnsi="Times New Roman" w:cs="Times New Roman"/>
          <w:sz w:val="24"/>
          <w:szCs w:val="24"/>
        </w:rPr>
        <w:t>, alkoholy, fenoly a karbonylové sloučeniny</w:t>
      </w:r>
    </w:p>
    <w:p w:rsidR="000D6B86" w:rsidRPr="00804573" w:rsidRDefault="000D6B86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pStyle w:val="Odstavecseseznamem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lastRenderedPageBreak/>
        <w:t xml:space="preserve"> Karboxylové kyseliny a její deriváty</w:t>
      </w:r>
    </w:p>
    <w:p w:rsidR="009A1F72" w:rsidRPr="000D6B86" w:rsidRDefault="009A1F72" w:rsidP="000D6B86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Charakteristika a dělení karboxylových kyselin</w:t>
      </w:r>
    </w:p>
    <w:p w:rsidR="009A1F72" w:rsidRPr="000D6B86" w:rsidRDefault="009A1F72" w:rsidP="000D6B86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Vlastnosti a významné sloučeniny</w:t>
      </w:r>
    </w:p>
    <w:p w:rsidR="009A1F72" w:rsidRPr="000D6B86" w:rsidRDefault="009A1F72" w:rsidP="000D6B86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Charakteristika a dělení derivátů karboxylových kyselin</w:t>
      </w:r>
    </w:p>
    <w:p w:rsidR="000D6B86" w:rsidRPr="000D6B86" w:rsidRDefault="000D6B86" w:rsidP="000D6B86">
      <w:pPr>
        <w:pStyle w:val="Odstavecseseznamem"/>
        <w:tabs>
          <w:tab w:val="left" w:pos="284"/>
        </w:tabs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1F72" w:rsidRPr="000D6B86" w:rsidRDefault="009A1F72" w:rsidP="000D6B86">
      <w:pPr>
        <w:pStyle w:val="Odstavecseseznamem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0D6B8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Lipidy</w:t>
      </w:r>
    </w:p>
    <w:p w:rsidR="009A1F72" w:rsidRPr="000D6B86" w:rsidRDefault="009A1F72" w:rsidP="000D6B86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sz w:val="24"/>
          <w:szCs w:val="24"/>
        </w:rPr>
        <w:t>Funkce, charakteristika a dělení lipidů</w:t>
      </w:r>
    </w:p>
    <w:p w:rsidR="009A1F72" w:rsidRPr="000D6B86" w:rsidRDefault="009A1F72" w:rsidP="000D6B86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B86">
        <w:rPr>
          <w:rFonts w:ascii="Times New Roman" w:hAnsi="Times New Roman" w:cs="Times New Roman"/>
          <w:sz w:val="24"/>
          <w:szCs w:val="24"/>
        </w:rPr>
        <w:t>Triacylglyceroly</w:t>
      </w:r>
      <w:proofErr w:type="spellEnd"/>
      <w:r w:rsidRPr="000D6B86">
        <w:rPr>
          <w:rFonts w:ascii="Times New Roman" w:hAnsi="Times New Roman" w:cs="Times New Roman"/>
          <w:sz w:val="24"/>
          <w:szCs w:val="24"/>
        </w:rPr>
        <w:t xml:space="preserve"> – vznik, vlastnosti, výroba mýdla</w:t>
      </w:r>
    </w:p>
    <w:p w:rsidR="009A1F72" w:rsidRPr="00EB3E68" w:rsidRDefault="009A1F72" w:rsidP="00EB3E68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E68">
        <w:rPr>
          <w:rFonts w:ascii="Times New Roman" w:hAnsi="Times New Roman" w:cs="Times New Roman"/>
          <w:sz w:val="24"/>
          <w:szCs w:val="24"/>
        </w:rPr>
        <w:t>Vosky</w:t>
      </w:r>
    </w:p>
    <w:p w:rsidR="00EB3E68" w:rsidRPr="00EB3E68" w:rsidRDefault="009A1F72" w:rsidP="00EB3E68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E68">
        <w:rPr>
          <w:rFonts w:ascii="Times New Roman" w:hAnsi="Times New Roman" w:cs="Times New Roman"/>
          <w:sz w:val="24"/>
          <w:szCs w:val="24"/>
        </w:rPr>
        <w:t>Složené lipidy</w:t>
      </w:r>
    </w:p>
    <w:p w:rsidR="009A1F72" w:rsidRPr="00EB3E68" w:rsidRDefault="009A1F72" w:rsidP="00EB3E68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3E68">
        <w:rPr>
          <w:rFonts w:ascii="Times New Roman" w:hAnsi="Times New Roman" w:cs="Times New Roman"/>
          <w:sz w:val="24"/>
          <w:szCs w:val="24"/>
        </w:rPr>
        <w:tab/>
      </w:r>
    </w:p>
    <w:p w:rsidR="009A1F72" w:rsidRPr="00EB3E68" w:rsidRDefault="009A1F72" w:rsidP="00EB3E68">
      <w:pPr>
        <w:spacing w:after="0" w:line="276" w:lineRule="auto"/>
        <w:ind w:hanging="142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10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)</w:t>
      </w:r>
      <w:r w:rsidRP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 </w:t>
      </w:r>
      <w:r w:rsidRPr="00EB3E68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Sacharidy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EB3E68">
        <w:rPr>
          <w:rFonts w:ascii="Times New Roman" w:hAnsi="Times New Roman" w:cs="Times New Roman"/>
          <w:sz w:val="24"/>
          <w:szCs w:val="24"/>
        </w:rPr>
        <w:t xml:space="preserve">a) </w:t>
      </w:r>
      <w:r w:rsidRPr="00804573">
        <w:rPr>
          <w:rFonts w:ascii="Times New Roman" w:hAnsi="Times New Roman" w:cs="Times New Roman"/>
          <w:sz w:val="24"/>
          <w:szCs w:val="24"/>
        </w:rPr>
        <w:t>Funkce, charakteristika a dělení sacharidů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EB3E68">
        <w:rPr>
          <w:rFonts w:ascii="Times New Roman" w:hAnsi="Times New Roman" w:cs="Times New Roman"/>
          <w:sz w:val="24"/>
          <w:szCs w:val="24"/>
        </w:rPr>
        <w:t xml:space="preserve">b) </w:t>
      </w:r>
      <w:r w:rsidRPr="00804573">
        <w:rPr>
          <w:rFonts w:ascii="Times New Roman" w:hAnsi="Times New Roman" w:cs="Times New Roman"/>
          <w:sz w:val="24"/>
          <w:szCs w:val="24"/>
        </w:rPr>
        <w:t>Vznik u rostlin a živočichů</w:t>
      </w:r>
    </w:p>
    <w:p w:rsidR="009A1F72" w:rsidRPr="00804573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ab/>
      </w:r>
      <w:r w:rsidR="00EB3E68">
        <w:rPr>
          <w:rFonts w:ascii="Times New Roman" w:hAnsi="Times New Roman" w:cs="Times New Roman"/>
          <w:sz w:val="24"/>
          <w:szCs w:val="24"/>
        </w:rPr>
        <w:t xml:space="preserve">c) </w:t>
      </w:r>
      <w:r w:rsidRPr="00804573">
        <w:rPr>
          <w:rFonts w:ascii="Times New Roman" w:hAnsi="Times New Roman" w:cs="Times New Roman"/>
          <w:sz w:val="24"/>
          <w:szCs w:val="24"/>
        </w:rPr>
        <w:t xml:space="preserve">Monosacharidy, disacharidy a polysacharidy – charakteristika významných </w:t>
      </w:r>
    </w:p>
    <w:p w:rsidR="009A1F72" w:rsidRDefault="009A1F72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 xml:space="preserve">    </w:t>
      </w:r>
      <w:r w:rsidR="00EB3E68">
        <w:rPr>
          <w:rFonts w:ascii="Times New Roman" w:hAnsi="Times New Roman" w:cs="Times New Roman"/>
          <w:sz w:val="24"/>
          <w:szCs w:val="24"/>
        </w:rPr>
        <w:t xml:space="preserve">     </w:t>
      </w:r>
      <w:r w:rsidRPr="00804573">
        <w:rPr>
          <w:rFonts w:ascii="Times New Roman" w:hAnsi="Times New Roman" w:cs="Times New Roman"/>
          <w:sz w:val="24"/>
          <w:szCs w:val="24"/>
        </w:rPr>
        <w:t>zástupců</w:t>
      </w: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E68" w:rsidRPr="00ED3E41" w:rsidRDefault="00EB3E68" w:rsidP="000D6B8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Anglický jazyk</w:t>
      </w:r>
    </w:p>
    <w:p w:rsidR="00EB3E68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EB3E68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Describe a picture</w:t>
      </w:r>
    </w:p>
    <w:p w:rsidR="00B86D13" w:rsidRPr="00B86D13" w:rsidRDefault="00B86D13" w:rsidP="00B86D13">
      <w:pPr>
        <w:pStyle w:val="Odstavecseseznamem"/>
        <w:spacing w:after="0" w:line="276" w:lineRule="auto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</w:p>
    <w:p w:rsidR="00EB3E68" w:rsidRDefault="00EB3E68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My original country</w:t>
      </w:r>
    </w:p>
    <w:p w:rsidR="00EB3E68" w:rsidRPr="00EB3E68" w:rsidRDefault="00EB3E68" w:rsidP="00B86D13">
      <w:pPr>
        <w:pStyle w:val="Odstavecseseznamem"/>
        <w:spacing w:after="0" w:line="276" w:lineRule="auto"/>
        <w:ind w:hanging="43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(Describe your homeland and your home town)</w:t>
      </w:r>
    </w:p>
    <w:p w:rsidR="009A1F72" w:rsidRPr="00EB3E68" w:rsidRDefault="00EB3E68" w:rsidP="00B86D13">
      <w:pPr>
        <w:pStyle w:val="Odstavecseseznamem"/>
        <w:spacing w:after="0" w:line="276" w:lineRule="auto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EB3E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A1F72" w:rsidRPr="00EB3E68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EB3E68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Food, eating habits, cuisine</w:t>
      </w:r>
    </w:p>
    <w:p w:rsidR="009A1F72" w:rsidRPr="00804573" w:rsidRDefault="007E0A60" w:rsidP="00B86D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(What are your eating habits? What do you like and dislike eating?</w:t>
      </w:r>
    </w:p>
    <w:p w:rsidR="009A1F72" w:rsidRPr="00804573" w:rsidRDefault="007E0A60" w:rsidP="00B86D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Speak about your national cuisine.)</w:t>
      </w:r>
    </w:p>
    <w:p w:rsidR="009A1F72" w:rsidRPr="00804573" w:rsidRDefault="009A1F72" w:rsidP="00B86D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0457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0457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A1F72" w:rsidRPr="007E0A60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7E0A60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What do you know about the Czech Republic?</w:t>
      </w:r>
    </w:p>
    <w:p w:rsidR="009A1F72" w:rsidRPr="00804573" w:rsidRDefault="007E0A60" w:rsidP="00B86D1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 xml:space="preserve">(What are the famous tourist attractions in the CR? </w:t>
      </w:r>
    </w:p>
    <w:p w:rsidR="00B86D13" w:rsidRDefault="007E0A60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What do you know about them?)</w:t>
      </w:r>
    </w:p>
    <w:p w:rsidR="00CC2A2E" w:rsidRPr="00804573" w:rsidRDefault="00CC2A2E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7E0A60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7E0A60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My family and my free time activities</w:t>
      </w:r>
    </w:p>
    <w:p w:rsidR="009A1F72" w:rsidRDefault="00CB0D1D" w:rsidP="00B86D13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 xml:space="preserve">(Speak about your family. Choose a member of your family and describe him/her: What does </w:t>
      </w:r>
      <w:r w:rsidR="00B86D1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he/she look like? What is he/she like? What are your hobbies? What do you like and dislike doing?)</w:t>
      </w:r>
    </w:p>
    <w:p w:rsidR="00CC2A2E" w:rsidRPr="00804573" w:rsidRDefault="00CC2A2E" w:rsidP="00B86D13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B86D13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B86D1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Jobs, education</w:t>
      </w:r>
    </w:p>
    <w:p w:rsidR="009A1F72" w:rsidRDefault="00B86D13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(Speak about your school years, your education, your future job)</w:t>
      </w:r>
    </w:p>
    <w:p w:rsidR="00CC2A2E" w:rsidRPr="00804573" w:rsidRDefault="00CC2A2E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CC2A2E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CC2A2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My plans for the future, my future career, my wishes</w:t>
      </w:r>
    </w:p>
    <w:p w:rsidR="009A1F72" w:rsidRDefault="00B86D13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(What are your plans for the future? Speak about your future career, family, living, hobbies)</w:t>
      </w:r>
    </w:p>
    <w:p w:rsidR="00CC2A2E" w:rsidRPr="00804573" w:rsidRDefault="00CC2A2E" w:rsidP="00B86D1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B86D13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B86D1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The United Kingdom</w:t>
      </w:r>
    </w:p>
    <w:p w:rsidR="009A1F72" w:rsidRDefault="00B86D13" w:rsidP="00B86D13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 xml:space="preserve">(What do you know about the United Kingdom? What are typical landmarks of this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country?  Which places of interest would you like to visit and why?)</w:t>
      </w:r>
    </w:p>
    <w:p w:rsidR="00CC2A2E" w:rsidRPr="00804573" w:rsidRDefault="00CC2A2E" w:rsidP="00B86D13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B86D13" w:rsidRDefault="009A1F72" w:rsidP="00B86D13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B86D1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Culture</w:t>
      </w:r>
    </w:p>
    <w:p w:rsidR="009A1F72" w:rsidRDefault="00B86D13" w:rsidP="00B86D13">
      <w:pPr>
        <w:spacing w:after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(Speak about your favourite book, your favourite film or a theatre performance)</w:t>
      </w:r>
    </w:p>
    <w:p w:rsidR="00CC2A2E" w:rsidRPr="00804573" w:rsidRDefault="00CC2A2E" w:rsidP="00B86D13">
      <w:pPr>
        <w:spacing w:after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CC2A2E" w:rsidRDefault="009A1F72" w:rsidP="00CC2A2E">
      <w:pPr>
        <w:pStyle w:val="Odstavecseseznamem"/>
        <w:numPr>
          <w:ilvl w:val="0"/>
          <w:numId w:val="17"/>
        </w:numPr>
        <w:spacing w:before="240" w:after="0" w:line="276" w:lineRule="auto"/>
        <w:ind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CC2A2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Travelling and Trips</w:t>
      </w:r>
    </w:p>
    <w:p w:rsidR="009A1F72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(How do you like to travel? What countries or places of interest have you visited?)</w:t>
      </w:r>
    </w:p>
    <w:p w:rsid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04573" w:rsidRPr="00804573" w:rsidRDefault="00804573" w:rsidP="00ED3E41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</w:p>
    <w:p w:rsidR="009A1F72" w:rsidRPr="00CC2A2E" w:rsidRDefault="009A1F72" w:rsidP="00CC2A2E">
      <w:pPr>
        <w:pStyle w:val="Odstavecseseznamem"/>
        <w:numPr>
          <w:ilvl w:val="0"/>
          <w:numId w:val="17"/>
        </w:numPr>
        <w:spacing w:after="0" w:line="276" w:lineRule="auto"/>
        <w:ind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CC2A2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English Speaking Countries</w:t>
      </w:r>
    </w:p>
    <w:p w:rsid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 xml:space="preserve">(Which English speaking countries, besides the UK, do you know? What do you know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9A1F72" w:rsidRPr="00804573">
        <w:rPr>
          <w:rFonts w:ascii="Times New Roman" w:hAnsi="Times New Roman" w:cs="Times New Roman"/>
          <w:sz w:val="24"/>
          <w:szCs w:val="24"/>
          <w:lang w:val="en-GB"/>
        </w:rPr>
        <w:t>about them?</w:t>
      </w:r>
    </w:p>
    <w:p w:rsidR="009A1F72" w:rsidRDefault="009A1F72" w:rsidP="00CC2A2E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Geografie</w:t>
      </w:r>
    </w:p>
    <w:p w:rsidR="00CC2A2E" w:rsidRP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2A2E" w:rsidRPr="00626549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Obyvatelstvo světa </w:t>
      </w:r>
    </w:p>
    <w:p w:rsidR="009A1F72" w:rsidRDefault="00CC2A2E" w:rsidP="00CC2A2E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04573">
        <w:rPr>
          <w:rFonts w:ascii="Times New Roman" w:hAnsi="Times New Roman" w:cs="Times New Roman"/>
          <w:sz w:val="24"/>
          <w:szCs w:val="24"/>
        </w:rPr>
        <w:t>rozmístění, přirozená a mechanická měna, rasy, národy, náboženství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A2E" w:rsidRPr="00804573" w:rsidRDefault="00CC2A2E" w:rsidP="00CC2A2E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626549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Přírodní a civilizační rizika, globální problémy, politická geografie</w:t>
      </w:r>
    </w:p>
    <w:p w:rsidR="00CC2A2E" w:rsidRPr="00804573" w:rsidRDefault="00CC2A2E" w:rsidP="00CC2A2E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2A2E" w:rsidRPr="00CC2A2E" w:rsidRDefault="009A1F72" w:rsidP="00626549">
      <w:pPr>
        <w:pStyle w:val="Odstavecseseznamem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C2A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Planetární geografie </w:t>
      </w:r>
    </w:p>
    <w:p w:rsid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9A1F72" w:rsidRPr="00CC2A2E">
        <w:rPr>
          <w:rFonts w:ascii="Times New Roman" w:hAnsi="Times New Roman" w:cs="Times New Roman"/>
          <w:sz w:val="24"/>
          <w:szCs w:val="24"/>
        </w:rPr>
        <w:t>pohyby Země a jejich důsledky, čas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A2E" w:rsidRPr="00CC2A2E" w:rsidRDefault="00CC2A2E" w:rsidP="00CC2A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A2E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Geomorfologie</w:t>
      </w:r>
      <w:r w:rsidRPr="0080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72" w:rsidRDefault="00CC2A2E" w:rsidP="00CC2A2E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04573">
        <w:rPr>
          <w:rFonts w:ascii="Times New Roman" w:hAnsi="Times New Roman" w:cs="Times New Roman"/>
          <w:sz w:val="24"/>
          <w:szCs w:val="24"/>
        </w:rPr>
        <w:t>vnitřní a vnější krajinotvorní činitelé, tvary georeliéfu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A2E" w:rsidRPr="00804573" w:rsidRDefault="00CC2A2E" w:rsidP="00CC2A2E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07DB" w:rsidRP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Klimatické poměry Země </w:t>
      </w:r>
    </w:p>
    <w:p w:rsidR="009A1F72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04573">
        <w:rPr>
          <w:rFonts w:ascii="Times New Roman" w:hAnsi="Times New Roman" w:cs="Times New Roman"/>
          <w:sz w:val="24"/>
          <w:szCs w:val="24"/>
        </w:rPr>
        <w:t>atmosféra, podnebné pásy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7DB" w:rsidRPr="00804573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07DB" w:rsidRP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Vodstvo na Zemi </w:t>
      </w:r>
    </w:p>
    <w:p w:rsidR="009A1F72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04573">
        <w:rPr>
          <w:rFonts w:ascii="Times New Roman" w:hAnsi="Times New Roman" w:cs="Times New Roman"/>
          <w:sz w:val="24"/>
          <w:szCs w:val="24"/>
        </w:rPr>
        <w:t>oceány, voda na pevnině povrchová a podpovrchová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7DB" w:rsidRPr="00804573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07DB" w:rsidRP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Přírodní oblasti Země </w:t>
      </w:r>
    </w:p>
    <w:p w:rsidR="008307DB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1F72" w:rsidRPr="00804573">
        <w:rPr>
          <w:rFonts w:ascii="Times New Roman" w:hAnsi="Times New Roman" w:cs="Times New Roman"/>
          <w:sz w:val="24"/>
          <w:szCs w:val="24"/>
        </w:rPr>
        <w:t>pásmovitost</w:t>
      </w:r>
      <w:proofErr w:type="spellEnd"/>
      <w:r w:rsidR="009A1F72" w:rsidRPr="00804573">
        <w:rPr>
          <w:rFonts w:ascii="Times New Roman" w:hAnsi="Times New Roman" w:cs="Times New Roman"/>
          <w:sz w:val="24"/>
          <w:szCs w:val="24"/>
        </w:rPr>
        <w:t xml:space="preserve"> vegetace a půd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7DB" w:rsidRPr="008307DB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07DB" w:rsidRP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ČR – přírodní podmínky </w:t>
      </w:r>
    </w:p>
    <w:p w:rsidR="009A1F72" w:rsidRDefault="009A1F72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(geomorfologie, klima, vodstvo a vegetace)</w:t>
      </w:r>
    </w:p>
    <w:p w:rsidR="008307DB" w:rsidRPr="00804573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ČR – geografické aspekty hospodářství</w:t>
      </w:r>
    </w:p>
    <w:p w:rsidR="008307DB" w:rsidRPr="008307DB" w:rsidRDefault="008307DB" w:rsidP="008307DB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8307DB" w:rsidRDefault="009A1F72" w:rsidP="00626549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0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Regionální geografie Evropy se zaměřením na střední Evropu</w:t>
      </w: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Biologie</w:t>
      </w:r>
    </w:p>
    <w:p w:rsidR="008307DB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Prokaryotická a eukaryotická buňka </w:t>
      </w:r>
    </w:p>
    <w:p w:rsidR="009A1F72" w:rsidRDefault="008307DB" w:rsidP="008307DB">
      <w:pPr>
        <w:pStyle w:val="Odstavecseseznamem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07DB">
        <w:rPr>
          <w:rFonts w:ascii="Times New Roman" w:hAnsi="Times New Roman" w:cs="Times New Roman"/>
          <w:sz w:val="24"/>
          <w:szCs w:val="24"/>
        </w:rPr>
        <w:t>(</w:t>
      </w:r>
      <w:r w:rsidR="009A1F72" w:rsidRPr="008307DB">
        <w:rPr>
          <w:rFonts w:ascii="Times New Roman" w:hAnsi="Times New Roman" w:cs="Times New Roman"/>
          <w:sz w:val="24"/>
          <w:szCs w:val="24"/>
        </w:rPr>
        <w:t>buněčné organely a jejich význam, porovn</w:t>
      </w:r>
      <w:r w:rsidRPr="008307DB">
        <w:rPr>
          <w:rFonts w:ascii="Times New Roman" w:hAnsi="Times New Roman" w:cs="Times New Roman"/>
          <w:sz w:val="24"/>
          <w:szCs w:val="24"/>
        </w:rPr>
        <w:t>ání</w:t>
      </w:r>
      <w:r w:rsidR="009A1F72" w:rsidRPr="008307DB">
        <w:rPr>
          <w:rFonts w:ascii="Times New Roman" w:hAnsi="Times New Roman" w:cs="Times New Roman"/>
          <w:sz w:val="24"/>
          <w:szCs w:val="24"/>
        </w:rPr>
        <w:t xml:space="preserve"> buňk</w:t>
      </w:r>
      <w:r w:rsidRPr="008307DB">
        <w:rPr>
          <w:rFonts w:ascii="Times New Roman" w:hAnsi="Times New Roman" w:cs="Times New Roman"/>
          <w:sz w:val="24"/>
          <w:szCs w:val="24"/>
        </w:rPr>
        <w:t>y</w:t>
      </w:r>
      <w:r w:rsidR="009A1F72" w:rsidRPr="008307DB">
        <w:rPr>
          <w:rFonts w:ascii="Times New Roman" w:hAnsi="Times New Roman" w:cs="Times New Roman"/>
          <w:sz w:val="24"/>
          <w:szCs w:val="24"/>
        </w:rPr>
        <w:t xml:space="preserve"> živočichů a rostlin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7DB" w:rsidRPr="008307DB" w:rsidRDefault="008307DB" w:rsidP="008307DB">
      <w:pPr>
        <w:pStyle w:val="Odstavecseseznamem"/>
        <w:spacing w:line="276" w:lineRule="auto"/>
        <w:ind w:left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8307DB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Fyziologie rostlin </w:t>
      </w:r>
    </w:p>
    <w:p w:rsidR="009A1F72" w:rsidRPr="008307DB" w:rsidRDefault="008307DB" w:rsidP="008307DB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307DB">
        <w:rPr>
          <w:rFonts w:ascii="Times New Roman" w:hAnsi="Times New Roman" w:cs="Times New Roman"/>
          <w:sz w:val="24"/>
          <w:szCs w:val="24"/>
        </w:rPr>
        <w:t>dýchání, fotosyntéza, vodní režim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7DB" w:rsidRPr="008307DB" w:rsidRDefault="008307DB" w:rsidP="008307DB">
      <w:pPr>
        <w:pStyle w:val="Odstavecseseznamem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Stavba rostlinných orgánů </w:t>
      </w:r>
    </w:p>
    <w:p w:rsidR="009A1F72" w:rsidRDefault="00727F79" w:rsidP="00727F79">
      <w:pPr>
        <w:pStyle w:val="Odstavecseseznamem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7F79"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kořen, stonek, list, květ</w:t>
      </w:r>
      <w:r w:rsidRPr="00727F79"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Členovci, měkkýši </w:t>
      </w:r>
    </w:p>
    <w:p w:rsidR="009A1F72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vnější stavba těla, orgánové soustavy, význam, zástupci, metamorfóza hmyzu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Ryby, obojživelníci </w:t>
      </w:r>
    </w:p>
    <w:p w:rsidR="009A1F72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vnější a vnitřní stavba, zástupci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Plazi, ptáci </w:t>
      </w:r>
    </w:p>
    <w:p w:rsidR="009A1F72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vnější a vnitřní stavba, zástupci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626549" w:rsidP="00626549">
      <w:pPr>
        <w:pStyle w:val="Odstavecseseznamem"/>
        <w:numPr>
          <w:ilvl w:val="0"/>
          <w:numId w:val="20"/>
        </w:numPr>
        <w:spacing w:line="276" w:lineRule="auto"/>
        <w:ind w:left="284" w:hanging="25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 </w:t>
      </w:r>
      <w:r w:rsidR="009A1F72"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Svalová a kosterní soustava </w:t>
      </w:r>
    </w:p>
    <w:p w:rsidR="009A1F72" w:rsidRPr="00727F79" w:rsidRDefault="00727F79" w:rsidP="00727F79">
      <w:pPr>
        <w:pStyle w:val="Odstavecseseznamem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stavba kosti, růst a osifikace kosti, kostra člověka, stavba svalu, typy svalové tkáně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72" w:rsidRPr="00727F79">
        <w:rPr>
          <w:rFonts w:ascii="Times New Roman" w:hAnsi="Times New Roman" w:cs="Times New Roman"/>
          <w:sz w:val="24"/>
          <w:szCs w:val="24"/>
        </w:rPr>
        <w:t>svalový stah, svaly člověka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1F72" w:rsidRPr="00727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79" w:rsidRPr="00727F79" w:rsidRDefault="00727F79" w:rsidP="00727F79">
      <w:pPr>
        <w:pStyle w:val="Odstavecseseznamem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39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Oběhová a dýchací soustava </w:t>
      </w:r>
    </w:p>
    <w:p w:rsidR="009A1F72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727F79">
        <w:rPr>
          <w:rFonts w:ascii="Times New Roman" w:hAnsi="Times New Roman" w:cs="Times New Roman"/>
          <w:sz w:val="24"/>
          <w:szCs w:val="24"/>
        </w:rPr>
        <w:t>stavba srdce, cévy, krevní oběh, krev, krevní skupiny; dýchací cesty, plíce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2520" w:hanging="2094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9A1F72" w:rsidP="00626549">
      <w:pPr>
        <w:pStyle w:val="Odstavecseseznamem"/>
        <w:numPr>
          <w:ilvl w:val="0"/>
          <w:numId w:val="20"/>
        </w:numPr>
        <w:spacing w:line="276" w:lineRule="auto"/>
        <w:ind w:left="426" w:hanging="39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Trávicí a vylučovací soustava </w:t>
      </w:r>
    </w:p>
    <w:p w:rsidR="009A1F72" w:rsidRDefault="009A1F72" w:rsidP="00727F79">
      <w:pPr>
        <w:pStyle w:val="Odstavecseseznamem"/>
        <w:spacing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727F79">
        <w:rPr>
          <w:rFonts w:ascii="Times New Roman" w:hAnsi="Times New Roman" w:cs="Times New Roman"/>
          <w:sz w:val="24"/>
          <w:szCs w:val="24"/>
        </w:rPr>
        <w:t xml:space="preserve"> </w:t>
      </w:r>
      <w:r w:rsidR="00727F79">
        <w:rPr>
          <w:rFonts w:ascii="Times New Roman" w:hAnsi="Times New Roman" w:cs="Times New Roman"/>
          <w:sz w:val="24"/>
          <w:szCs w:val="24"/>
        </w:rPr>
        <w:t>(</w:t>
      </w:r>
      <w:r w:rsidRPr="00727F79">
        <w:rPr>
          <w:rFonts w:ascii="Times New Roman" w:hAnsi="Times New Roman" w:cs="Times New Roman"/>
          <w:sz w:val="24"/>
          <w:szCs w:val="24"/>
        </w:rPr>
        <w:t>ústní dutina, zuby, trávicí trubice, žaludek, střeva, játra, slinivka břišní; ledviny, močové cesty</w:t>
      </w:r>
      <w:r w:rsidR="00727F79">
        <w:rPr>
          <w:rFonts w:ascii="Times New Roman" w:hAnsi="Times New Roman" w:cs="Times New Roman"/>
          <w:sz w:val="24"/>
          <w:szCs w:val="24"/>
        </w:rPr>
        <w:t>)</w:t>
      </w:r>
    </w:p>
    <w:p w:rsidR="00727F79" w:rsidRPr="00727F79" w:rsidRDefault="00727F79" w:rsidP="00727F79">
      <w:pPr>
        <w:pStyle w:val="Odstavecseseznamem"/>
        <w:spacing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727F79" w:rsidRPr="00626549" w:rsidRDefault="00626549" w:rsidP="00626549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9A1F72"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Mendelovská genetika </w:t>
      </w:r>
    </w:p>
    <w:p w:rsidR="009A1F72" w:rsidRPr="00727F79" w:rsidRDefault="009A1F72" w:rsidP="00727F79">
      <w:pPr>
        <w:pStyle w:val="Odstavecseseznamem"/>
        <w:spacing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727F79">
        <w:rPr>
          <w:rFonts w:ascii="Times New Roman" w:hAnsi="Times New Roman" w:cs="Times New Roman"/>
          <w:sz w:val="24"/>
          <w:szCs w:val="24"/>
        </w:rPr>
        <w:t xml:space="preserve"> </w:t>
      </w:r>
      <w:r w:rsidR="00727F79">
        <w:rPr>
          <w:rFonts w:ascii="Times New Roman" w:hAnsi="Times New Roman" w:cs="Times New Roman"/>
          <w:sz w:val="24"/>
          <w:szCs w:val="24"/>
        </w:rPr>
        <w:t>(</w:t>
      </w:r>
      <w:r w:rsidRPr="00727F79">
        <w:rPr>
          <w:rFonts w:ascii="Times New Roman" w:hAnsi="Times New Roman" w:cs="Times New Roman"/>
          <w:sz w:val="24"/>
          <w:szCs w:val="24"/>
        </w:rPr>
        <w:t xml:space="preserve">autozomální dědičnost </w:t>
      </w:r>
      <w:r w:rsidR="00727F79">
        <w:rPr>
          <w:rFonts w:ascii="Times New Roman" w:hAnsi="Times New Roman" w:cs="Times New Roman"/>
          <w:sz w:val="24"/>
          <w:szCs w:val="24"/>
        </w:rPr>
        <w:t xml:space="preserve">a </w:t>
      </w:r>
      <w:r w:rsidRPr="00727F79">
        <w:rPr>
          <w:rFonts w:ascii="Times New Roman" w:hAnsi="Times New Roman" w:cs="Times New Roman"/>
          <w:sz w:val="24"/>
          <w:szCs w:val="24"/>
        </w:rPr>
        <w:t xml:space="preserve">Mendelovy zákony, </w:t>
      </w:r>
      <w:proofErr w:type="spellStart"/>
      <w:r w:rsidRPr="00727F79">
        <w:rPr>
          <w:rFonts w:ascii="Times New Roman" w:hAnsi="Times New Roman" w:cs="Times New Roman"/>
          <w:sz w:val="24"/>
          <w:szCs w:val="24"/>
        </w:rPr>
        <w:t>gonozomální</w:t>
      </w:r>
      <w:proofErr w:type="spellEnd"/>
      <w:r w:rsidRPr="00727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F79">
        <w:rPr>
          <w:rFonts w:ascii="Times New Roman" w:hAnsi="Times New Roman" w:cs="Times New Roman"/>
          <w:sz w:val="24"/>
          <w:szCs w:val="24"/>
        </w:rPr>
        <w:t xml:space="preserve">dědičnost </w:t>
      </w:r>
      <w:r w:rsidR="00727F79">
        <w:rPr>
          <w:rFonts w:ascii="Times New Roman" w:hAnsi="Times New Roman" w:cs="Times New Roman"/>
          <w:sz w:val="24"/>
          <w:szCs w:val="24"/>
        </w:rPr>
        <w:t xml:space="preserve">- </w:t>
      </w:r>
      <w:r w:rsidRPr="00727F79">
        <w:rPr>
          <w:rFonts w:ascii="Times New Roman" w:hAnsi="Times New Roman" w:cs="Times New Roman"/>
          <w:sz w:val="24"/>
          <w:szCs w:val="24"/>
        </w:rPr>
        <w:t>daltonismus</w:t>
      </w:r>
      <w:proofErr w:type="gramEnd"/>
      <w:r w:rsidRPr="00727F79">
        <w:rPr>
          <w:rFonts w:ascii="Times New Roman" w:hAnsi="Times New Roman" w:cs="Times New Roman"/>
          <w:sz w:val="24"/>
          <w:szCs w:val="24"/>
        </w:rPr>
        <w:t>, hemofilie)</w:t>
      </w: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Dějepis</w:t>
      </w:r>
    </w:p>
    <w:p w:rsidR="00626549" w:rsidRPr="004A5BC3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A5BC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České země ve středověku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(vznik přemyslovského státu, Přemyslovci, Lucemburkové)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4A5BC3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A5BC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České země v 15. – 16. století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(období husitství, Jan Hus, Jiří z Poděbrad, Jagellonci, renesanční kultura)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Habsburská monarchie a třicetiletá válka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(nástup Habsburků, rudolfínská doba, třicetiletá válka, barokní kultura)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České země v 19. století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(metternichovský režim, národní obrození, revoluční rok 1848, Bachův absolutismus)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První světová válka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(průběh, výsledky a důsledky války)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Vznik ČSR a dějiny ČSR do počátku 2. světové války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(vznik ČSR, krize 30. let, Mnichov a jeho důsledky, březen 1939, počátek války, kultura první poloviny 20. století, osobnost T. G. Masaryka)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Druhá světová </w:t>
      </w:r>
      <w:proofErr w:type="gramStart"/>
      <w:r w:rsid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válka - průběh</w:t>
      </w:r>
      <w:proofErr w:type="gramEnd"/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na našem území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(průběh a výsledky války, československý odboj, nacistický teror v Československu, osvobozování Československa)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Druhá světová válka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(konflikt mezi demokratickým a totalitním světem, příčiny války, její průběh a výsledky, protihitlerovská koalice, válečné operace spojenců, druhá fronta, porážka fašismu, poválečné uspořádání světa)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Klíčové události ve vývoji Československa v letech </w:t>
      </w:r>
      <w:proofErr w:type="gramStart"/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1945 – 1968</w:t>
      </w:r>
      <w:proofErr w:type="gramEnd"/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:rsidR="009A1F72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>(výsledky 2. světové války, Benešovy dekrety, politický systém, únor 1948, politické procesy, 60. léta, rok 1968)</w:t>
      </w:r>
    </w:p>
    <w:p w:rsidR="00626549" w:rsidRPr="00804573" w:rsidRDefault="00626549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549" w:rsidRPr="00626549" w:rsidRDefault="009A1F72" w:rsidP="004A5BC3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Vývoj </w:t>
      </w:r>
      <w:proofErr w:type="gramStart"/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Československa  v</w:t>
      </w:r>
      <w:proofErr w:type="gramEnd"/>
      <w:r w:rsidRPr="006265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 letech 1968 – 1989 </w:t>
      </w:r>
    </w:p>
    <w:p w:rsidR="009A1F72" w:rsidRPr="00804573" w:rsidRDefault="009A1F72" w:rsidP="0062654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 xml:space="preserve">(rok 1969, normalizace, vznik samizdatu, Charta 77, vývoj státu do roku 1989, průběh listopadu 1989 a změny státu po něm, </w:t>
      </w:r>
      <w:proofErr w:type="spellStart"/>
      <w:r w:rsidRPr="00804573">
        <w:rPr>
          <w:rFonts w:ascii="Times New Roman" w:hAnsi="Times New Roman" w:cs="Times New Roman"/>
          <w:sz w:val="24"/>
          <w:szCs w:val="24"/>
        </w:rPr>
        <w:t>klutura</w:t>
      </w:r>
      <w:proofErr w:type="spellEnd"/>
      <w:r w:rsidRPr="00804573">
        <w:rPr>
          <w:rFonts w:ascii="Times New Roman" w:hAnsi="Times New Roman" w:cs="Times New Roman"/>
          <w:sz w:val="24"/>
          <w:szCs w:val="24"/>
        </w:rPr>
        <w:t xml:space="preserve"> 2. poloviny 20. století, osobnost V. Havla)</w:t>
      </w: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ED3E41" w:rsidRDefault="00ED3E41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Německý jazyk</w:t>
      </w:r>
    </w:p>
    <w:p w:rsidR="009A1F72" w:rsidRPr="00EE47AF" w:rsidRDefault="009A1F72" w:rsidP="004A5BC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Meine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Familie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meine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Zukunftpläne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E47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Mein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Alltag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Freizeit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Hobbys</w:t>
      </w:r>
      <w:proofErr w:type="spellEnd"/>
    </w:p>
    <w:p w:rsidR="004A5BC3" w:rsidRPr="00EE47AF" w:rsidRDefault="004A5BC3" w:rsidP="00EE47AF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D3E4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Essen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Trinken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4A5BC3" w:rsidRPr="00EE47AF" w:rsidRDefault="009A1F72" w:rsidP="00EE47AF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Reisen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Fremdenverkehr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D3E4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Wohnen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unsere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Wohnung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EE47AF" w:rsidRPr="00EE47AF" w:rsidRDefault="009A1F72" w:rsidP="00EE47AF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Die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deutschsprachigen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Länder</w:t>
      </w:r>
      <w:proofErr w:type="spellEnd"/>
    </w:p>
    <w:p w:rsidR="00EE47AF" w:rsidRPr="00EE47AF" w:rsidRDefault="00EE47AF" w:rsidP="00EE47AF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D3E4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Schule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das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deutsche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Schulsystem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meine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Lieblingsfächer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4A5BC3" w:rsidRPr="00EE47AF" w:rsidRDefault="009A1F72" w:rsidP="00EE47AF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Sport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Spiele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D3E41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Kultur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und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Kunst,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Kulturmöglichkeiten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in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deiner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Stadt</w:t>
      </w:r>
      <w:proofErr w:type="spellEnd"/>
    </w:p>
    <w:p w:rsidR="004A5BC3" w:rsidRPr="00EE47AF" w:rsidRDefault="004A5BC3" w:rsidP="004A5BC3">
      <w:pPr>
        <w:pStyle w:val="Odstavecseseznamem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9A1F72" w:rsidP="00ED3E41">
      <w:pPr>
        <w:pStyle w:val="Odstavecseseznamem"/>
        <w:numPr>
          <w:ilvl w:val="0"/>
          <w:numId w:val="6"/>
        </w:numPr>
        <w:spacing w:line="276" w:lineRule="auto"/>
        <w:rPr>
          <w:color w:val="2F5496" w:themeColor="accent1" w:themeShade="BF"/>
        </w:rPr>
      </w:pP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Wetter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die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vier</w:t>
      </w:r>
      <w:proofErr w:type="spellEnd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Jahreszeiten</w:t>
      </w:r>
      <w:proofErr w:type="spellEnd"/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Základy společenských věd</w:t>
      </w:r>
    </w:p>
    <w:p w:rsidR="00EE47AF" w:rsidRPr="00EE47AF" w:rsidRDefault="009A1F72" w:rsidP="00EE47AF">
      <w:pPr>
        <w:pStyle w:val="Odstavecseseznamem"/>
        <w:numPr>
          <w:ilvl w:val="0"/>
          <w:numId w:val="25"/>
        </w:numPr>
        <w:spacing w:after="0" w:line="276" w:lineRule="auto"/>
        <w:ind w:hanging="294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Psychologie osobnosti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2) 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Vývojová psychologie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3)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Sociální struktura společnosti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4)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Socializace, komunikace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5)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Ústava a politický systém ČR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6)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Trh a makroekonomické ukazatele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7)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Podnikání, živnost a obchodní společnosti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8)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Rodinné a občanské právo</w:t>
      </w:r>
    </w:p>
    <w:p w:rsidR="00EE47AF" w:rsidRPr="00EE47AF" w:rsidRDefault="009A1F72" w:rsidP="00EE47AF">
      <w:pPr>
        <w:pStyle w:val="Odstavecseseznamem"/>
        <w:spacing w:after="0" w:line="276" w:lineRule="auto"/>
        <w:ind w:left="426" w:hanging="436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</w:r>
      <w:r w:rsidR="00EE47AF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9)</w:t>
      </w: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Pracovní právo</w:t>
      </w:r>
    </w:p>
    <w:p w:rsidR="00EE47AF" w:rsidRPr="00EE47AF" w:rsidRDefault="00EE47AF" w:rsidP="00EE47AF">
      <w:pPr>
        <w:pStyle w:val="Odstavecseseznamem"/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A1F72" w:rsidRPr="00EE47AF" w:rsidRDefault="00EE47AF" w:rsidP="00EE47AF">
      <w:pPr>
        <w:spacing w:after="0" w:line="276" w:lineRule="auto"/>
        <w:ind w:firstLine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10)</w:t>
      </w:r>
      <w:r w:rsidR="009A1F72" w:rsidRPr="00EE47AF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Dějiny filosofie</w:t>
      </w: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</w:p>
    <w:p w:rsidR="00804573" w:rsidRDefault="00804573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113289" w:rsidRDefault="00113289" w:rsidP="00ED3E41">
      <w:pPr>
        <w:spacing w:line="276" w:lineRule="auto"/>
        <w:rPr>
          <w:b/>
          <w:sz w:val="28"/>
          <w:szCs w:val="28"/>
        </w:rPr>
      </w:pPr>
    </w:p>
    <w:p w:rsidR="009A1F72" w:rsidRDefault="009A1F72" w:rsidP="00ED3E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Informatika a výpočetní technika</w:t>
      </w: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1) Informatika a informace</w:t>
      </w:r>
    </w:p>
    <w:p w:rsidR="009A1F72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73">
        <w:rPr>
          <w:rFonts w:ascii="Times New Roman" w:hAnsi="Times New Roman" w:cs="Times New Roman"/>
          <w:sz w:val="24"/>
          <w:szCs w:val="24"/>
        </w:rPr>
        <w:t xml:space="preserve"> </w:t>
      </w:r>
      <w:r w:rsidR="00947C45">
        <w:rPr>
          <w:rFonts w:ascii="Times New Roman" w:hAnsi="Times New Roman" w:cs="Times New Roman"/>
          <w:sz w:val="24"/>
          <w:szCs w:val="24"/>
        </w:rPr>
        <w:t xml:space="preserve">   (</w:t>
      </w:r>
      <w:r w:rsidRPr="00804573">
        <w:rPr>
          <w:rFonts w:ascii="Times New Roman" w:hAnsi="Times New Roman" w:cs="Times New Roman"/>
          <w:sz w:val="24"/>
          <w:szCs w:val="24"/>
        </w:rPr>
        <w:t>základní pojmy, jednotky, historie výpočetní techniky</w:t>
      </w:r>
      <w:r w:rsidR="00947C45"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2) Údržba a ochrana dat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správa souborů a složek, komprese, antivirová ochrana, firewall, zálohování dat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3)  Hardware </w:t>
      </w:r>
    </w:p>
    <w:p w:rsidR="00947C45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vnitřní vybavení počítače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72" w:rsidRPr="00804573">
        <w:rPr>
          <w:rFonts w:ascii="Times New Roman" w:hAnsi="Times New Roman" w:cs="Times New Roman"/>
          <w:sz w:val="24"/>
          <w:szCs w:val="24"/>
        </w:rPr>
        <w:t xml:space="preserve">složení počítače, základní princip činnosti, orientace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1F72" w:rsidRPr="00804573">
        <w:rPr>
          <w:rFonts w:ascii="Times New Roman" w:hAnsi="Times New Roman" w:cs="Times New Roman"/>
          <w:sz w:val="24"/>
          <w:szCs w:val="24"/>
        </w:rPr>
        <w:t>v základních parametrech)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4) Hardware </w:t>
      </w:r>
    </w:p>
    <w:p w:rsidR="00947C45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 xml:space="preserve">vstupní a výstupní zařízení </w:t>
      </w:r>
      <w:proofErr w:type="gramStart"/>
      <w:r w:rsidR="009A1F72" w:rsidRPr="00804573">
        <w:rPr>
          <w:rFonts w:ascii="Times New Roman" w:hAnsi="Times New Roman" w:cs="Times New Roman"/>
          <w:sz w:val="24"/>
          <w:szCs w:val="24"/>
        </w:rPr>
        <w:t xml:space="preserve">počítače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F72" w:rsidRPr="00804573">
        <w:rPr>
          <w:rFonts w:ascii="Times New Roman" w:hAnsi="Times New Roman" w:cs="Times New Roman"/>
          <w:sz w:val="24"/>
          <w:szCs w:val="24"/>
        </w:rPr>
        <w:t>tiskárny</w:t>
      </w:r>
      <w:proofErr w:type="gramEnd"/>
      <w:r w:rsidR="009A1F72" w:rsidRPr="00804573">
        <w:rPr>
          <w:rFonts w:ascii="Times New Roman" w:hAnsi="Times New Roman" w:cs="Times New Roman"/>
          <w:sz w:val="24"/>
          <w:szCs w:val="24"/>
        </w:rPr>
        <w:t>, monitory, klávesnice, myš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1F72" w:rsidRPr="00804573">
        <w:rPr>
          <w:rFonts w:ascii="Times New Roman" w:hAnsi="Times New Roman" w:cs="Times New Roman"/>
          <w:sz w:val="24"/>
          <w:szCs w:val="24"/>
        </w:rPr>
        <w:t xml:space="preserve"> základní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</w:rPr>
        <w:t>parametry a princip činnosti)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5) Počítačové sítě a Internet</w:t>
      </w:r>
    </w:p>
    <w:p w:rsidR="00947C45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 xml:space="preserve">topologie sítí, síťové protokoly, síťové služby, přenos dat, Internet – struktura a služby,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F72" w:rsidRPr="00804573">
        <w:rPr>
          <w:rFonts w:ascii="Times New Roman" w:hAnsi="Times New Roman" w:cs="Times New Roman"/>
          <w:sz w:val="24"/>
          <w:szCs w:val="24"/>
        </w:rPr>
        <w:t>způsoby připojení do sítě internet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6) Aplikační software pro práci s textem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textové editory, textové procesory – úprava textu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7) Aplikační software pro zpracování informací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tabulkové kalkulátory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947C4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47C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8) Aplikační software pro práci s grafikou </w:t>
      </w:r>
    </w:p>
    <w:p w:rsidR="009A1F72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grafické formáty, barevné modely, bitmapové a vektorové grafické editory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C45" w:rsidRPr="00804573" w:rsidRDefault="00947C4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B5299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5299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9) Aplikační software pro prezentaci informací</w:t>
      </w:r>
    </w:p>
    <w:p w:rsidR="009A1F72" w:rsidRDefault="00B5299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9A1F72" w:rsidRPr="00804573">
        <w:rPr>
          <w:rFonts w:ascii="Times New Roman" w:hAnsi="Times New Roman" w:cs="Times New Roman"/>
          <w:sz w:val="24"/>
          <w:szCs w:val="24"/>
        </w:rPr>
        <w:t>prezentační software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2995" w:rsidRPr="00804573" w:rsidRDefault="00B5299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F72" w:rsidRPr="00B52995" w:rsidRDefault="009A1F72" w:rsidP="00ED3E41">
      <w:pPr>
        <w:pStyle w:val="FormtovanvHTML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5299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10) Operační systémy</w:t>
      </w:r>
    </w:p>
    <w:p w:rsidR="00B52995" w:rsidRDefault="00B5299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F72" w:rsidRPr="00804573">
        <w:rPr>
          <w:rFonts w:ascii="Times New Roman" w:hAnsi="Times New Roman" w:cs="Times New Roman"/>
          <w:sz w:val="24"/>
          <w:szCs w:val="24"/>
        </w:rPr>
        <w:t>MS Windows, Linux aj.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A1F72" w:rsidRPr="00804573">
        <w:rPr>
          <w:rFonts w:ascii="Times New Roman" w:hAnsi="Times New Roman" w:cs="Times New Roman"/>
          <w:sz w:val="24"/>
          <w:szCs w:val="24"/>
        </w:rPr>
        <w:t xml:space="preserve">orientace v systému, základní nastavení, popis pracovního prostředí,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72" w:rsidRPr="00804573" w:rsidRDefault="00B52995" w:rsidP="00ED3E41">
      <w:pPr>
        <w:pStyle w:val="Formtovanv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F72" w:rsidRPr="00804573">
        <w:rPr>
          <w:rFonts w:ascii="Times New Roman" w:hAnsi="Times New Roman" w:cs="Times New Roman"/>
          <w:sz w:val="24"/>
          <w:szCs w:val="24"/>
        </w:rPr>
        <w:t>základní příkazy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72" w:rsidRPr="009A1F72" w:rsidRDefault="009A1F72" w:rsidP="00ED3E41">
      <w:pPr>
        <w:spacing w:line="276" w:lineRule="auto"/>
        <w:rPr>
          <w:b/>
          <w:sz w:val="28"/>
          <w:szCs w:val="28"/>
        </w:rPr>
      </w:pPr>
    </w:p>
    <w:sectPr w:rsidR="009A1F72" w:rsidRPr="009A1F72" w:rsidSect="00F82356">
      <w:pgSz w:w="11906" w:h="16838"/>
      <w:pgMar w:top="1077" w:right="1418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AFB"/>
    <w:multiLevelType w:val="hybridMultilevel"/>
    <w:tmpl w:val="0B2CE9CC"/>
    <w:lvl w:ilvl="0" w:tplc="D2024A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E57405D"/>
    <w:multiLevelType w:val="hybridMultilevel"/>
    <w:tmpl w:val="CA687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3E5"/>
    <w:multiLevelType w:val="hybridMultilevel"/>
    <w:tmpl w:val="3358407A"/>
    <w:lvl w:ilvl="0" w:tplc="DCB6C2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4B4051"/>
    <w:multiLevelType w:val="hybridMultilevel"/>
    <w:tmpl w:val="D9985414"/>
    <w:lvl w:ilvl="0" w:tplc="E1B8ED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7327F"/>
    <w:multiLevelType w:val="hybridMultilevel"/>
    <w:tmpl w:val="95489104"/>
    <w:lvl w:ilvl="0" w:tplc="9BC67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195281"/>
    <w:multiLevelType w:val="hybridMultilevel"/>
    <w:tmpl w:val="EC842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937DB"/>
    <w:multiLevelType w:val="hybridMultilevel"/>
    <w:tmpl w:val="6C74FCD6"/>
    <w:lvl w:ilvl="0" w:tplc="89088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9F07D5"/>
    <w:multiLevelType w:val="hybridMultilevel"/>
    <w:tmpl w:val="2098ACB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4454CE"/>
    <w:multiLevelType w:val="hybridMultilevel"/>
    <w:tmpl w:val="2C564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1894"/>
    <w:multiLevelType w:val="hybridMultilevel"/>
    <w:tmpl w:val="278EEB7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23EA"/>
    <w:multiLevelType w:val="hybridMultilevel"/>
    <w:tmpl w:val="1EE2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4F23"/>
    <w:multiLevelType w:val="hybridMultilevel"/>
    <w:tmpl w:val="485A296A"/>
    <w:lvl w:ilvl="0" w:tplc="32FEA7B0">
      <w:start w:val="1"/>
      <w:numFmt w:val="decimal"/>
      <w:lvlText w:val="%1)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202C"/>
    <w:multiLevelType w:val="hybridMultilevel"/>
    <w:tmpl w:val="00528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B86"/>
    <w:multiLevelType w:val="hybridMultilevel"/>
    <w:tmpl w:val="8CFAE17A"/>
    <w:lvl w:ilvl="0" w:tplc="1F08B8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4546A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743"/>
    <w:multiLevelType w:val="hybridMultilevel"/>
    <w:tmpl w:val="1EBA33FC"/>
    <w:lvl w:ilvl="0" w:tplc="9A8C7C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12084A"/>
    <w:multiLevelType w:val="hybridMultilevel"/>
    <w:tmpl w:val="8DFC8554"/>
    <w:lvl w:ilvl="0" w:tplc="64E40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0A71"/>
    <w:multiLevelType w:val="hybridMultilevel"/>
    <w:tmpl w:val="CE9E3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3F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776E14"/>
    <w:multiLevelType w:val="hybridMultilevel"/>
    <w:tmpl w:val="90629A36"/>
    <w:lvl w:ilvl="0" w:tplc="2CEA71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0F179B"/>
    <w:multiLevelType w:val="hybridMultilevel"/>
    <w:tmpl w:val="92541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4"/>
    <w:multiLevelType w:val="hybridMultilevel"/>
    <w:tmpl w:val="9CE6926C"/>
    <w:lvl w:ilvl="0" w:tplc="CC3E0192">
      <w:start w:val="1"/>
      <w:numFmt w:val="decimal"/>
      <w:lvlText w:val="%1)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3378"/>
    <w:multiLevelType w:val="hybridMultilevel"/>
    <w:tmpl w:val="0FC44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A6E58"/>
    <w:multiLevelType w:val="hybridMultilevel"/>
    <w:tmpl w:val="9ADC670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136C"/>
    <w:multiLevelType w:val="hybridMultilevel"/>
    <w:tmpl w:val="E442423A"/>
    <w:lvl w:ilvl="0" w:tplc="9AD2D0BA">
      <w:start w:val="1"/>
      <w:numFmt w:val="decimal"/>
      <w:lvlText w:val="%1)"/>
      <w:lvlJc w:val="left"/>
      <w:pPr>
        <w:ind w:left="1556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F672D0"/>
    <w:multiLevelType w:val="hybridMultilevel"/>
    <w:tmpl w:val="617EB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"/>
  </w:num>
  <w:num w:numId="5">
    <w:abstractNumId w:val="12"/>
  </w:num>
  <w:num w:numId="6">
    <w:abstractNumId w:val="1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9"/>
  </w:num>
  <w:num w:numId="14">
    <w:abstractNumId w:val="22"/>
  </w:num>
  <w:num w:numId="15">
    <w:abstractNumId w:val="6"/>
  </w:num>
  <w:num w:numId="16">
    <w:abstractNumId w:val="4"/>
  </w:num>
  <w:num w:numId="17">
    <w:abstractNumId w:val="20"/>
  </w:num>
  <w:num w:numId="18">
    <w:abstractNumId w:val="3"/>
  </w:num>
  <w:num w:numId="19">
    <w:abstractNumId w:val="11"/>
  </w:num>
  <w:num w:numId="20">
    <w:abstractNumId w:val="14"/>
  </w:num>
  <w:num w:numId="21">
    <w:abstractNumId w:val="8"/>
  </w:num>
  <w:num w:numId="22">
    <w:abstractNumId w:val="21"/>
  </w:num>
  <w:num w:numId="23">
    <w:abstractNumId w:val="16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72"/>
    <w:rsid w:val="00012963"/>
    <w:rsid w:val="000D6B86"/>
    <w:rsid w:val="000F43BB"/>
    <w:rsid w:val="00113289"/>
    <w:rsid w:val="002E706E"/>
    <w:rsid w:val="00476B8D"/>
    <w:rsid w:val="004A5BC3"/>
    <w:rsid w:val="004A634C"/>
    <w:rsid w:val="004B4F0F"/>
    <w:rsid w:val="00626549"/>
    <w:rsid w:val="00727F79"/>
    <w:rsid w:val="007A2AB2"/>
    <w:rsid w:val="007D0918"/>
    <w:rsid w:val="007E0A60"/>
    <w:rsid w:val="00804573"/>
    <w:rsid w:val="00812A3F"/>
    <w:rsid w:val="008307DB"/>
    <w:rsid w:val="00917398"/>
    <w:rsid w:val="00947C45"/>
    <w:rsid w:val="009A1F72"/>
    <w:rsid w:val="00B52995"/>
    <w:rsid w:val="00B86D13"/>
    <w:rsid w:val="00CB0D1D"/>
    <w:rsid w:val="00CC2A2E"/>
    <w:rsid w:val="00EB3E68"/>
    <w:rsid w:val="00ED3E41"/>
    <w:rsid w:val="00EE47AF"/>
    <w:rsid w:val="00F31C6B"/>
    <w:rsid w:val="00F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220C-336F-480D-AD39-BF3FA44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1F72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F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1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FormtovanvHTML">
    <w:name w:val="HTML Preformatted"/>
    <w:basedOn w:val="Normln"/>
    <w:link w:val="FormtovanvHTMLChar"/>
    <w:uiPriority w:val="99"/>
    <w:unhideWhenUsed/>
    <w:rsid w:val="009A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A1F7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Český Krumlov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Hana Bůžková</dc:creator>
  <cp:keywords/>
  <dc:description/>
  <cp:lastModifiedBy>Microsoft Office User</cp:lastModifiedBy>
  <cp:revision>2</cp:revision>
  <cp:lastPrinted>2020-01-29T13:38:00Z</cp:lastPrinted>
  <dcterms:created xsi:type="dcterms:W3CDTF">2020-09-02T18:44:00Z</dcterms:created>
  <dcterms:modified xsi:type="dcterms:W3CDTF">2020-09-02T18:44:00Z</dcterms:modified>
</cp:coreProperties>
</file>